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873A16">
        <w:trPr>
          <w:trHeight w:val="699"/>
        </w:trPr>
        <w:tc>
          <w:tcPr>
            <w:tcW w:w="4788" w:type="dxa"/>
          </w:tcPr>
          <w:p w14:paraId="57EB8C24" w14:textId="36DC196E" w:rsidR="00F33D3D" w:rsidRPr="00640FAE" w:rsidRDefault="00842680" w:rsidP="003A2FE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2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 xml:space="preserve">Модерна, урбана средина, заснована на </w:t>
            </w:r>
            <w:r w:rsidR="00653D45">
              <w:rPr>
                <w:rFonts w:ascii="Calibri" w:hAnsi="Calibri"/>
                <w:sz w:val="20"/>
                <w:szCs w:val="20"/>
                <w:lang w:val="sr-Latn-CS"/>
              </w:rPr>
              <w:t xml:space="preserve">Smart City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>концепту, угодна за живот свих грађана</w:t>
            </w:r>
          </w:p>
        </w:tc>
        <w:tc>
          <w:tcPr>
            <w:tcW w:w="5101" w:type="dxa"/>
          </w:tcPr>
          <w:p w14:paraId="026C202B" w14:textId="0D89857B" w:rsidR="00F33D3D" w:rsidRPr="00385027" w:rsidRDefault="00842680" w:rsidP="003A2FE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2.1</w:t>
            </w:r>
            <w:r w:rsidR="00F33D3D"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CE189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CE189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 унапређена</w:t>
            </w:r>
            <w:r w:rsidR="00385027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F33D3D"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ефикасност Градске управе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038C4CF" w:rsidR="008C616E" w:rsidRPr="00FC7CA6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D576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2.1.3 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ефикасности финансијских процедура и механизама</w:t>
            </w:r>
          </w:p>
          <w:p w14:paraId="71E05F60" w14:textId="4D7E0067" w:rsidR="00F33D3D" w:rsidRPr="0097466E" w:rsidRDefault="008C616E" w:rsidP="00E1714E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="003A2FE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/мјере 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3A2FE4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П. </w:t>
            </w:r>
            <w:r w:rsidR="00D57693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 xml:space="preserve">2.1.3.3. </w:t>
            </w:r>
            <w:r w:rsidR="0097466E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>Увођење јединственог система фактурисања и праћења наплате прихода по актима надлежних организационих једи</w:t>
            </w:r>
            <w:r w:rsidR="003A2FE4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ница Градске управе </w:t>
            </w:r>
          </w:p>
        </w:tc>
      </w:tr>
      <w:tr w:rsidR="00F33D3D" w:rsidRPr="00756E36" w14:paraId="28B7BDBD" w14:textId="77777777" w:rsidTr="00640FAE">
        <w:trPr>
          <w:trHeight w:val="1154"/>
        </w:trPr>
        <w:tc>
          <w:tcPr>
            <w:tcW w:w="9889" w:type="dxa"/>
            <w:gridSpan w:val="2"/>
          </w:tcPr>
          <w:p w14:paraId="728CDB42" w14:textId="017CE419" w:rsidR="00F33D3D" w:rsidRPr="00756E36" w:rsidRDefault="00F33D3D" w:rsidP="00873A16">
            <w:pPr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56E36">
              <w:rPr>
                <w:rFonts w:asciiTheme="minorHAnsi" w:hAnsiTheme="minorHAnsi"/>
                <w:b/>
                <w:sz w:val="20"/>
                <w:szCs w:val="20"/>
              </w:rPr>
              <w:t xml:space="preserve">Oправданост </w:t>
            </w:r>
            <w:r w:rsidR="00FB4206" w:rsidRPr="00756E36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756E36">
              <w:rPr>
                <w:rFonts w:asciiTheme="minorHAnsi" w:hAnsiTheme="minorHAnsi"/>
                <w:b/>
                <w:sz w:val="20"/>
                <w:szCs w:val="20"/>
              </w:rPr>
              <w:t>и кратак опис пројекта:</w:t>
            </w:r>
            <w:r w:rsidR="005A29A7" w:rsidRPr="00756E36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14:paraId="20C46086" w14:textId="64508C69" w:rsidR="00F33D3D" w:rsidRPr="00756E36" w:rsidRDefault="007678BB" w:rsidP="003A2FE4">
            <w:pPr>
              <w:rPr>
                <w:rFonts w:asciiTheme="minorHAnsi" w:hAnsiTheme="minorHAnsi" w:cs="Arial"/>
                <w:sz w:val="20"/>
                <w:szCs w:val="28"/>
                <w:lang w:val="bs-Cyrl-BA"/>
              </w:rPr>
            </w:pPr>
            <w:r w:rsidRPr="00756E36">
              <w:rPr>
                <w:rFonts w:asciiTheme="minorHAnsi" w:hAnsiTheme="minorHAnsi" w:cs="Arial"/>
                <w:sz w:val="20"/>
                <w:szCs w:val="28"/>
                <w:lang w:val="bs-Cyrl-BA"/>
              </w:rPr>
              <w:t>Увођење јединствене апликације</w:t>
            </w:r>
            <w:r w:rsidR="003A2FE4">
              <w:rPr>
                <w:rFonts w:asciiTheme="minorHAnsi" w:hAnsiTheme="minorHAnsi" w:cs="Arial"/>
                <w:sz w:val="20"/>
                <w:szCs w:val="28"/>
                <w:lang w:val="bs-Cyrl-BA"/>
              </w:rPr>
              <w:t xml:space="preserve"> </w:t>
            </w:r>
            <w:r w:rsidRPr="00756E36">
              <w:rPr>
                <w:rFonts w:asciiTheme="minorHAnsi" w:hAnsiTheme="minorHAnsi" w:cs="Arial"/>
                <w:sz w:val="20"/>
                <w:szCs w:val="28"/>
                <w:lang w:val="bs-Cyrl-BA"/>
              </w:rPr>
              <w:t>з</w:t>
            </w:r>
            <w:r>
              <w:rPr>
                <w:rFonts w:asciiTheme="minorHAnsi" w:hAnsiTheme="minorHAnsi" w:cs="Arial"/>
                <w:sz w:val="20"/>
                <w:szCs w:val="28"/>
                <w:lang w:val="bs-Cyrl-BA"/>
              </w:rPr>
              <w:t xml:space="preserve">а фактурисање и праћење прихода, како би се повећала контрола и наплата непореских прихода Града. </w:t>
            </w:r>
            <w:r w:rsidR="00756E36" w:rsidRPr="00756E36">
              <w:rPr>
                <w:rFonts w:asciiTheme="minorHAnsi" w:hAnsiTheme="minorHAnsi" w:cs="Arial"/>
                <w:sz w:val="20"/>
                <w:szCs w:val="28"/>
                <w:lang w:val="sr-Cyrl-BA"/>
              </w:rPr>
              <w:t xml:space="preserve">Стандардизација и уређивање свих потребних </w:t>
            </w:r>
            <w:r w:rsidR="00756E36" w:rsidRPr="00756E36">
              <w:rPr>
                <w:rFonts w:asciiTheme="minorHAnsi" w:hAnsiTheme="minorHAnsi" w:cs="Arial"/>
                <w:sz w:val="20"/>
                <w:szCs w:val="28"/>
                <w:lang w:val="bs-Cyrl-BA"/>
              </w:rPr>
              <w:t xml:space="preserve">активности у циљу </w:t>
            </w:r>
            <w:r w:rsidR="00873A16">
              <w:rPr>
                <w:rFonts w:asciiTheme="minorHAnsi" w:hAnsiTheme="minorHAnsi" w:cs="Arial"/>
                <w:sz w:val="20"/>
                <w:szCs w:val="28"/>
                <w:lang w:val="bs-Cyrl-BA"/>
              </w:rPr>
              <w:t xml:space="preserve">свеобухватног </w:t>
            </w:r>
            <w:r w:rsidR="00756E36" w:rsidRPr="00756E36">
              <w:rPr>
                <w:rFonts w:asciiTheme="minorHAnsi" w:hAnsiTheme="minorHAnsi" w:cs="Arial"/>
                <w:sz w:val="20"/>
                <w:szCs w:val="28"/>
                <w:lang w:val="bs-Cyrl-BA"/>
              </w:rPr>
              <w:t>обрачуна и наплате потраживања Града, као и отписа сумњивих и спорних потраживања</w:t>
            </w:r>
            <w:r>
              <w:rPr>
                <w:rFonts w:asciiTheme="minorHAnsi" w:hAnsiTheme="minorHAnsi" w:cs="Arial"/>
                <w:sz w:val="20"/>
                <w:szCs w:val="28"/>
                <w:lang w:val="bs-Cyrl-BA"/>
              </w:rPr>
              <w:t>, како би се постигла потпуна ефикасност у наплати</w:t>
            </w:r>
            <w:r w:rsidR="00D57693">
              <w:rPr>
                <w:rFonts w:asciiTheme="minorHAnsi" w:hAnsiTheme="minorHAnsi" w:cs="Arial"/>
                <w:sz w:val="20"/>
                <w:szCs w:val="28"/>
                <w:lang w:val="bs-Cyrl-BA"/>
              </w:rPr>
              <w:t xml:space="preserve"> истих</w:t>
            </w:r>
            <w:r w:rsidR="00756E36" w:rsidRPr="00756E36">
              <w:rPr>
                <w:rFonts w:asciiTheme="minorHAnsi" w:hAnsiTheme="minorHAnsi" w:cs="Arial"/>
                <w:sz w:val="20"/>
                <w:szCs w:val="28"/>
                <w:lang w:val="bs-Cyrl-BA"/>
              </w:rPr>
              <w:t xml:space="preserve">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6423EB02" w14:textId="59DE2AFA" w:rsidR="00842680" w:rsidRDefault="00842680" w:rsidP="00873A16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еви пројекта: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323C3CCB" w14:textId="7ABDF318" w:rsidR="00F33D3D" w:rsidRPr="003A2FE4" w:rsidRDefault="00756E36" w:rsidP="003A2FE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BA"/>
              </w:rPr>
              <w:t>Ефикаснија наплата припадајућих изворних прихода, осигурање ефикасног и ефективног система интерних финансијских контрола путем надзора наплате прихода, обезбијеђење проактиваног приступа праћењу наплате прихода на нивоу Градске управе од стране свих надлежних одјељења</w:t>
            </w:r>
          </w:p>
        </w:tc>
        <w:tc>
          <w:tcPr>
            <w:tcW w:w="5101" w:type="dxa"/>
          </w:tcPr>
          <w:p w14:paraId="4D45AA12" w14:textId="77777777" w:rsidR="00F33D3D" w:rsidRDefault="00F33D3D" w:rsidP="00873A16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1A4EBF" w14:textId="77777777" w:rsidR="00756E36" w:rsidRPr="003A2FE4" w:rsidRDefault="00842680" w:rsidP="003A2FE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756E36" w:rsidRPr="003A2FE4">
              <w:rPr>
                <w:rFonts w:ascii="Calibri" w:hAnsi="Calibri"/>
                <w:sz w:val="20"/>
                <w:szCs w:val="20"/>
                <w:lang w:val="sr-Cyrl-RS"/>
              </w:rPr>
              <w:t xml:space="preserve">дјељења и одсјеци 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Градске управе Града</w:t>
            </w:r>
          </w:p>
          <w:p w14:paraId="10DEF9A1" w14:textId="18BFC564" w:rsidR="00873A16" w:rsidRPr="00756E36" w:rsidRDefault="00873A16" w:rsidP="007678BB">
            <w:pPr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873A16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38049337" w:rsidR="00F33D3D" w:rsidRPr="003A2FE4" w:rsidRDefault="00873A16" w:rsidP="00CE189B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="00756E36" w:rsidRPr="003A2FE4">
              <w:rPr>
                <w:rFonts w:ascii="Calibri" w:hAnsi="Calibri"/>
                <w:sz w:val="20"/>
                <w:szCs w:val="20"/>
                <w:lang w:val="sr-Cyrl-RS"/>
              </w:rPr>
              <w:t>овећање реализације непореских прихода за 2 до 3%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 xml:space="preserve"> (до краја 202</w:t>
            </w:r>
            <w:r w:rsidR="00CE189B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. године, сваке године)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873A16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7C9DEE03" w14:textId="77777777" w:rsidR="00F33D3D" w:rsidRPr="003A2FE4" w:rsidRDefault="00756E36" w:rsidP="003A2FE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>У</w:t>
            </w:r>
            <w:r w:rsidRPr="003A2FE4">
              <w:rPr>
                <w:rFonts w:asciiTheme="minorHAnsi" w:hAnsiTheme="minorHAnsi"/>
                <w:sz w:val="20"/>
                <w:szCs w:val="20"/>
              </w:rPr>
              <w:t>напређени или уведени</w:t>
            </w:r>
            <w:r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Pr="003A2FE4">
              <w:rPr>
                <w:rFonts w:asciiTheme="minorHAnsi" w:hAnsiTheme="minorHAnsi"/>
                <w:sz w:val="20"/>
                <w:szCs w:val="20"/>
              </w:rPr>
              <w:t>нови финансијски механизми</w:t>
            </w:r>
            <w:r w:rsidR="00842680"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>,</w:t>
            </w:r>
          </w:p>
          <w:p w14:paraId="32A13920" w14:textId="3D2AD5D3" w:rsidR="00842680" w:rsidRPr="003A2FE4" w:rsidRDefault="00D57693" w:rsidP="003A2FE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>И</w:t>
            </w:r>
            <w:r w:rsidR="00842680"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знос </w:t>
            </w:r>
            <w:r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>нап</w:t>
            </w:r>
            <w:r w:rsidR="00873A16"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>л</w:t>
            </w:r>
            <w:r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="00873A16"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>ћених</w:t>
            </w:r>
            <w:r w:rsidR="00842680" w:rsidRPr="003A2FE4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непореских прихода у буџету Града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8ED4A6A" w14:textId="51C0DC54" w:rsidR="00F33D3D" w:rsidRPr="00420133" w:rsidRDefault="00F33D3D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20133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97BBC3B" w14:textId="77777777" w:rsidR="007D02C0" w:rsidRDefault="00842680" w:rsidP="006738A4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 xml:space="preserve">Набавка </w:t>
            </w:r>
            <w:r w:rsidR="007678BB" w:rsidRPr="003A2FE4">
              <w:rPr>
                <w:rFonts w:ascii="Calibri" w:hAnsi="Calibri"/>
                <w:sz w:val="20"/>
                <w:szCs w:val="20"/>
                <w:lang w:val="sr-Cyrl-RS"/>
              </w:rPr>
              <w:t>адекв</w:t>
            </w:r>
            <w:r w:rsidR="00873A16" w:rsidRPr="003A2FE4">
              <w:rPr>
                <w:rFonts w:ascii="Calibri" w:hAnsi="Calibri"/>
                <w:sz w:val="20"/>
                <w:szCs w:val="20"/>
                <w:lang w:val="sr-Cyrl-RS"/>
              </w:rPr>
              <w:t>атне апликације (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софтвера</w:t>
            </w:r>
            <w:r w:rsidR="00873A16" w:rsidRPr="003A2FE4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, његова имплеметација и коришћење, обука запослених за рад, надоградња и усавршавање апликациј</w:t>
            </w:r>
            <w:bookmarkStart w:id="0" w:name="_GoBack"/>
            <w:bookmarkEnd w:id="0"/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 xml:space="preserve">е, праћење </w:t>
            </w:r>
            <w:r w:rsidR="00873A16" w:rsidRPr="003A2FE4">
              <w:rPr>
                <w:rFonts w:ascii="Calibri" w:hAnsi="Calibri"/>
                <w:sz w:val="20"/>
                <w:szCs w:val="20"/>
                <w:lang w:val="sr-Cyrl-RS"/>
              </w:rPr>
              <w:t>коришћења апликације</w:t>
            </w:r>
            <w:r w:rsidR="006738A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76A97F96" w14:textId="4A8EF377" w:rsidR="00842680" w:rsidRPr="003A2FE4" w:rsidRDefault="007D02C0" w:rsidP="007D02C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Реализација </w:t>
            </w:r>
            <w:r w:rsidR="006738A4" w:rsidRPr="006738A4">
              <w:rPr>
                <w:rFonts w:ascii="Calibri" w:hAnsi="Calibri"/>
                <w:sz w:val="20"/>
                <w:szCs w:val="20"/>
                <w:lang w:val="sr-Cyrl-RS"/>
              </w:rPr>
              <w:t>пројект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6738A4" w:rsidRPr="006738A4">
              <w:rPr>
                <w:rFonts w:ascii="Calibri" w:hAnsi="Calibri"/>
                <w:sz w:val="20"/>
                <w:szCs w:val="20"/>
                <w:lang w:val="sr-Cyrl-RS"/>
              </w:rPr>
              <w:t xml:space="preserve"> интероперабилности и интерконекције више база корисника комуналних услуга</w:t>
            </w:r>
            <w:r w:rsidR="006738A4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873A16">
            <w:pPr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308976FA" w14:textId="77777777" w:rsidR="003A2FE4" w:rsidRDefault="003A2FE4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4A29A58C" w14:textId="6FD266B8" w:rsidR="00F33D3D" w:rsidRPr="00776EC6" w:rsidRDefault="003A2FE4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756E3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E189B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756E36">
              <w:rPr>
                <w:rFonts w:ascii="Calibri" w:hAnsi="Calibri"/>
                <w:sz w:val="20"/>
                <w:szCs w:val="20"/>
                <w:lang w:val="sr-Cyrl-RS"/>
              </w:rPr>
              <w:t>2020</w:t>
            </w:r>
            <w:r w:rsidR="00776EC6">
              <w:rPr>
                <w:rFonts w:ascii="Calibri" w:hAnsi="Calibri"/>
                <w:sz w:val="20"/>
                <w:szCs w:val="20"/>
                <w:lang w:val="sr-Latn-RS"/>
              </w:rPr>
              <w:t xml:space="preserve">. </w:t>
            </w:r>
            <w:r w:rsidR="00776EC6">
              <w:rPr>
                <w:rFonts w:ascii="Calibri" w:hAnsi="Calibri"/>
                <w:sz w:val="20"/>
                <w:szCs w:val="20"/>
                <w:lang w:val="sr-Cyrl-RS"/>
              </w:rPr>
              <w:t>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1DC09C9" w:rsidR="00EB1C5B" w:rsidRPr="00B92F69" w:rsidRDefault="00EB1C5B" w:rsidP="00873A16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25DBDF9" w:rsidR="00EB1C5B" w:rsidRPr="00776EC6" w:rsidRDefault="00776EC6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3A2FE4">
              <w:rPr>
                <w:rFonts w:ascii="Calibri" w:hAnsi="Calibri"/>
                <w:sz w:val="20"/>
                <w:szCs w:val="20"/>
                <w:lang w:val="sr-Cyrl-RS"/>
              </w:rPr>
              <w:t>50.000</w:t>
            </w:r>
          </w:p>
          <w:p w14:paraId="40F3D681" w14:textId="77777777" w:rsidR="00EB1C5B" w:rsidRPr="00EB1C5B" w:rsidRDefault="00EB1C5B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73111F44" w14:textId="16C2E7BC" w:rsidR="00420133" w:rsidRDefault="00842680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 w:rsidR="003A2FE4">
              <w:rPr>
                <w:rFonts w:ascii="Calibri" w:hAnsi="Calibri"/>
                <w:sz w:val="20"/>
                <w:szCs w:val="20"/>
                <w:lang w:val="sr-Cyrl-RS"/>
              </w:rPr>
              <w:t>: 30.000,00</w:t>
            </w:r>
          </w:p>
          <w:p w14:paraId="67917255" w14:textId="3C39AF38" w:rsidR="003A2FE4" w:rsidRDefault="003A2FE4" w:rsidP="00420133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42013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10.000,00</w:t>
            </w:r>
          </w:p>
          <w:p w14:paraId="7E1CE9F5" w14:textId="2D06FB77" w:rsidR="00F33D3D" w:rsidRPr="00842680" w:rsidRDefault="003A2FE4" w:rsidP="00420133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 10.000,00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7A3A36C4" w14:textId="77777777" w:rsidR="00842680" w:rsidRDefault="00EB1C5B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671F221D" w14:textId="7217C70B" w:rsidR="003A2FE4" w:rsidRPr="007C17E5" w:rsidRDefault="00EB1C5B" w:rsidP="003A2FE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A2FE4"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А) Буџет Града (редовна буџетска средства, кредитна средства, неновчана средства):  100%</w:t>
            </w:r>
          </w:p>
          <w:p w14:paraId="306CAE18" w14:textId="77777777" w:rsidR="003A2FE4" w:rsidRPr="007C17E5" w:rsidRDefault="003A2FE4" w:rsidP="003A2FE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4EAE9641" w14:textId="5A4FE928" w:rsidR="00B92F69" w:rsidRPr="003A2FE4" w:rsidRDefault="003A2FE4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 са приватним    партнером): 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6738A4">
        <w:trPr>
          <w:trHeight w:val="416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3A2FE4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EFC4066" w14:textId="6793D0B3" w:rsidR="00EB1C5B" w:rsidRPr="00420133" w:rsidRDefault="00EB1C5B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420133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2CBA41D0" w14:textId="5EB0ABAE" w:rsidR="00D57693" w:rsidRPr="003A2FE4" w:rsidRDefault="00D57693" w:rsidP="003A2FE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нижа реализација непореских прихода од очекивнае због измјене законксих и подзаконских аката на вишем нивоу власти</w:t>
            </w:r>
          </w:p>
          <w:p w14:paraId="2BB0AEC4" w14:textId="3AB720CE" w:rsidR="003D157A" w:rsidRPr="003A2FE4" w:rsidRDefault="003907D6" w:rsidP="003A2FE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потраживања не могу бити наплаћена</w:t>
            </w:r>
            <w:r w:rsidR="00D57693" w:rsidRPr="003A2FE4">
              <w:rPr>
                <w:rFonts w:ascii="Calibri" w:hAnsi="Calibri"/>
                <w:sz w:val="20"/>
                <w:szCs w:val="20"/>
                <w:lang w:val="sr-Cyrl-RS"/>
              </w:rPr>
              <w:t xml:space="preserve"> због ликвидације обвезника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</w:p>
          <w:p w14:paraId="098C12F5" w14:textId="1E725C93" w:rsidR="003907D6" w:rsidRPr="003A2FE4" w:rsidRDefault="003907D6" w:rsidP="003A2FE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дуготрајан поступак наплате потраживања</w:t>
            </w:r>
            <w:r w:rsidR="00420133" w:rsidRPr="003A2FE4">
              <w:rPr>
                <w:rFonts w:ascii="Calibri" w:hAnsi="Calibri"/>
                <w:sz w:val="20"/>
                <w:szCs w:val="20"/>
                <w:lang w:val="sr-Latn-RS"/>
              </w:rPr>
              <w:t xml:space="preserve"> (</w:t>
            </w:r>
            <w:r w:rsidR="00420133" w:rsidRPr="003A2FE4">
              <w:rPr>
                <w:rFonts w:ascii="Calibri" w:hAnsi="Calibri"/>
                <w:sz w:val="20"/>
                <w:szCs w:val="20"/>
                <w:lang w:val="sr-Cyrl-RS"/>
              </w:rPr>
              <w:t>судски спорови)</w:t>
            </w: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</w:p>
          <w:p w14:paraId="1EDA2DD7" w14:textId="7A280E1F" w:rsidR="003907D6" w:rsidRPr="003A2FE4" w:rsidRDefault="003A2FE4" w:rsidP="003A2FE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з</w:t>
            </w:r>
            <w:r w:rsidR="003907D6" w:rsidRPr="003A2FE4">
              <w:rPr>
                <w:rFonts w:ascii="Calibri" w:hAnsi="Calibri"/>
                <w:sz w:val="20"/>
                <w:szCs w:val="20"/>
                <w:lang w:val="sr-Cyrl-RS"/>
              </w:rPr>
              <w:t>астара потраживања,</w:t>
            </w:r>
          </w:p>
          <w:p w14:paraId="6B26C4A2" w14:textId="6DB2B04C" w:rsidR="00D57693" w:rsidRPr="003A2FE4" w:rsidRDefault="00D57693" w:rsidP="003A2FE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t>кашњење у пријављивању потраживања,</w:t>
            </w:r>
          </w:p>
          <w:p w14:paraId="1411ACF4" w14:textId="7B224952" w:rsidR="00D57693" w:rsidRPr="003A2FE4" w:rsidRDefault="00D57693" w:rsidP="003A2FE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A2FE4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неуредна документација која води губитку у пријављивању потраживања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9B5A090" w14:textId="77777777" w:rsidR="00EB1C5B" w:rsidRDefault="00EB1C5B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253E8558" w14:textId="77777777" w:rsidR="00776EC6" w:rsidRPr="00420133" w:rsidRDefault="007678BB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20133">
              <w:rPr>
                <w:rFonts w:ascii="Calibri" w:hAnsi="Calibri"/>
                <w:sz w:val="20"/>
                <w:szCs w:val="20"/>
                <w:lang w:val="sr-Cyrl-RS"/>
              </w:rPr>
              <w:t>Фирме које могу да пруже услуге у области наплате и контроле појединих врста прихода (на пр. комунална накнада)</w:t>
            </w:r>
          </w:p>
          <w:p w14:paraId="47540EE1" w14:textId="4F36907D" w:rsidR="00D57693" w:rsidRPr="00776EC6" w:rsidRDefault="00D57693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0ECCD9D0" w14:textId="77777777" w:rsidR="00EB1C5B" w:rsidRDefault="00EB1C5B" w:rsidP="00873A16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6D63B66A" w:rsidR="00842680" w:rsidRPr="00842680" w:rsidRDefault="00842680" w:rsidP="00873A16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42680">
              <w:rPr>
                <w:rFonts w:ascii="Calibri" w:hAnsi="Calibri"/>
                <w:sz w:val="20"/>
                <w:szCs w:val="20"/>
                <w:lang w:val="sr-Cyrl-RS"/>
              </w:rPr>
              <w:t>Одјељење за финансије</w:t>
            </w:r>
            <w:r w:rsidR="00640FAE">
              <w:rPr>
                <w:rFonts w:ascii="Calibri" w:hAnsi="Calibri"/>
                <w:sz w:val="20"/>
                <w:szCs w:val="20"/>
                <w:lang w:val="sr-Cyrl-RS"/>
              </w:rPr>
              <w:t>, О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дјељење за локални економски развој,</w:t>
            </w:r>
            <w:r w:rsidR="00640FAE">
              <w:rPr>
                <w:rFonts w:ascii="Calibri" w:hAnsi="Calibri"/>
                <w:sz w:val="20"/>
                <w:szCs w:val="20"/>
                <w:lang w:val="sr-Cyrl-RS"/>
              </w:rPr>
              <w:t xml:space="preserve"> одјељења и одсјеци Градске управе Града који у својој надлежности имају наплату и контролу поједних врста непореских прихода</w:t>
            </w:r>
            <w:r w:rsidR="003A2FE4">
              <w:rPr>
                <w:rFonts w:ascii="Calibri" w:hAnsi="Calibri"/>
                <w:sz w:val="20"/>
                <w:szCs w:val="20"/>
                <w:lang w:val="sr-Cyrl-RS"/>
              </w:rPr>
              <w:t>/Одјељење за финансије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660A2F"/>
    <w:multiLevelType w:val="hybridMultilevel"/>
    <w:tmpl w:val="D96A4B7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E71AB3"/>
    <w:multiLevelType w:val="hybridMultilevel"/>
    <w:tmpl w:val="6834ECD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E50B2"/>
    <w:multiLevelType w:val="hybridMultilevel"/>
    <w:tmpl w:val="06F079F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147C5"/>
    <w:multiLevelType w:val="hybridMultilevel"/>
    <w:tmpl w:val="1E1EB81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210281"/>
    <w:rsid w:val="002E081E"/>
    <w:rsid w:val="00385027"/>
    <w:rsid w:val="003907D6"/>
    <w:rsid w:val="003A2FE4"/>
    <w:rsid w:val="003D157A"/>
    <w:rsid w:val="00420133"/>
    <w:rsid w:val="004A79ED"/>
    <w:rsid w:val="005A29A7"/>
    <w:rsid w:val="00640FAE"/>
    <w:rsid w:val="00653D45"/>
    <w:rsid w:val="006738A4"/>
    <w:rsid w:val="006B359A"/>
    <w:rsid w:val="00756E36"/>
    <w:rsid w:val="007678BB"/>
    <w:rsid w:val="00776EC6"/>
    <w:rsid w:val="007D02C0"/>
    <w:rsid w:val="00842680"/>
    <w:rsid w:val="00871969"/>
    <w:rsid w:val="00873A16"/>
    <w:rsid w:val="008C616E"/>
    <w:rsid w:val="009609DC"/>
    <w:rsid w:val="0097466E"/>
    <w:rsid w:val="00B04442"/>
    <w:rsid w:val="00B92F69"/>
    <w:rsid w:val="00BD0805"/>
    <w:rsid w:val="00CE189B"/>
    <w:rsid w:val="00D5499F"/>
    <w:rsid w:val="00D57693"/>
    <w:rsid w:val="00E06CBA"/>
    <w:rsid w:val="00E1714E"/>
    <w:rsid w:val="00EB1C5B"/>
    <w:rsid w:val="00F20638"/>
    <w:rsid w:val="00F33D3D"/>
    <w:rsid w:val="00FB4206"/>
    <w:rsid w:val="00FC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F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6</cp:revision>
  <dcterms:created xsi:type="dcterms:W3CDTF">2018-08-30T13:14:00Z</dcterms:created>
  <dcterms:modified xsi:type="dcterms:W3CDTF">2018-11-28T12:12:00Z</dcterms:modified>
</cp:coreProperties>
</file>